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2087"/>
        <w:gridCol w:w="870"/>
        <w:gridCol w:w="406"/>
        <w:gridCol w:w="1701"/>
        <w:gridCol w:w="850"/>
        <w:gridCol w:w="1276"/>
        <w:gridCol w:w="1888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0259A2">
              <w:rPr>
                <w:color w:val="00B050"/>
                <w:sz w:val="32"/>
                <w:szCs w:val="32"/>
              </w:rPr>
              <w:t>13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DE3AE2">
              <w:rPr>
                <w:sz w:val="32"/>
                <w:szCs w:val="32"/>
              </w:rPr>
              <w:t>1</w:t>
            </w:r>
            <w:r w:rsidR="002C2628">
              <w:rPr>
                <w:sz w:val="32"/>
                <w:szCs w:val="32"/>
              </w:rPr>
              <w:t>4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2C2628">
              <w:rPr>
                <w:sz w:val="32"/>
                <w:szCs w:val="32"/>
              </w:rPr>
              <w:t>December</w:t>
            </w:r>
            <w:r w:rsidR="00DE3AE2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DE3AE2">
              <w:rPr>
                <w:sz w:val="32"/>
                <w:szCs w:val="32"/>
              </w:rPr>
              <w:t>4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2C2628" w:rsidP="0081386A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Upper </w:t>
            </w:r>
            <w:proofErr w:type="spellStart"/>
            <w:r>
              <w:rPr>
                <w:color w:val="00B050"/>
                <w:sz w:val="36"/>
                <w:szCs w:val="36"/>
              </w:rPr>
              <w:t>Teesdale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color w:val="00B050"/>
                <w:sz w:val="36"/>
                <w:szCs w:val="36"/>
              </w:rPr>
              <w:t>Bowlees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to Barnard Castle</w:t>
            </w:r>
          </w:p>
        </w:tc>
      </w:tr>
      <w:tr w:rsidR="0017529E" w:rsidTr="009D5F8C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087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AE7EF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1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3324F7">
              <w:rPr>
                <w:color w:val="00B050"/>
                <w:sz w:val="32"/>
                <w:szCs w:val="32"/>
              </w:rPr>
              <w:t>8</w:t>
            </w:r>
            <w:r w:rsidR="00234CD0">
              <w:rPr>
                <w:color w:val="00B050"/>
                <w:sz w:val="32"/>
                <w:szCs w:val="32"/>
              </w:rPr>
              <w:t>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0A4DB2" w:rsidP="00A45784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LR92, OL31</w:t>
            </w:r>
          </w:p>
        </w:tc>
      </w:tr>
      <w:tr w:rsidR="006454E3" w:rsidTr="00FE3CD3">
        <w:trPr>
          <w:trHeight w:val="139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2957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AD3801" w:rsidP="00AD3801">
            <w:pPr>
              <w:spacing w:after="160" w:line="259" w:lineRule="auto"/>
            </w:pPr>
            <w:r w:rsidRPr="00AD3801">
              <w:rPr>
                <w:rFonts w:ascii="Calibri" w:eastAsia="Calibri" w:hAnsi="Calibri"/>
                <w:sz w:val="18"/>
                <w:szCs w:val="18"/>
              </w:rPr>
              <w:t>8.40 = Barnard Castle (</w:t>
            </w:r>
            <w:proofErr w:type="spellStart"/>
            <w:r w:rsidRPr="00AD3801">
              <w:rPr>
                <w:rFonts w:ascii="Calibri" w:eastAsia="Calibri" w:hAnsi="Calibri"/>
                <w:sz w:val="18"/>
                <w:szCs w:val="18"/>
              </w:rPr>
              <w:t>Galgate</w:t>
            </w:r>
            <w:proofErr w:type="spellEnd"/>
            <w:r w:rsidRPr="00AD3801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17529E" w:rsidTr="00EB6720">
        <w:trPr>
          <w:trHeight w:val="3661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B0180E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E52836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125BFB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E52836" w:rsidRDefault="00E52836" w:rsidP="00E52836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B0180E" w:rsidRPr="00B0180E" w:rsidRDefault="001857FD" w:rsidP="000A4DB2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</w:t>
            </w:r>
            <w:r w:rsidR="000A4DB2">
              <w:rPr>
                <w:color w:val="FF0000"/>
                <w:sz w:val="72"/>
                <w:szCs w:val="72"/>
              </w:rPr>
              <w:t>5</w:t>
            </w:r>
            <w:r w:rsidR="003C64F2" w:rsidRPr="003C64F2">
              <w:rPr>
                <w:color w:val="FF0000"/>
                <w:sz w:val="72"/>
                <w:szCs w:val="72"/>
              </w:rPr>
              <w:t>.</w:t>
            </w:r>
            <w:r w:rsidR="000A4DB2">
              <w:rPr>
                <w:color w:val="FF0000"/>
                <w:sz w:val="72"/>
                <w:szCs w:val="72"/>
              </w:rPr>
              <w:t>52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787193" w:rsidRPr="002C2628" w:rsidRDefault="002C2628" w:rsidP="002C2628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C2628">
              <w:rPr>
                <w:b/>
                <w:color w:val="FF0000"/>
              </w:rPr>
              <w:t>H</w:t>
            </w:r>
            <w:r w:rsidRPr="002C2628">
              <w:rPr>
                <w:b/>
              </w:rPr>
              <w:t xml:space="preserve"> 1</w:t>
            </w:r>
            <w:r w:rsidR="0051251E">
              <w:rPr>
                <w:b/>
              </w:rPr>
              <w:t>8</w:t>
            </w:r>
            <w:r w:rsidRPr="002C2628">
              <w:rPr>
                <w:b/>
              </w:rPr>
              <w:t>.0</w:t>
            </w:r>
            <w:r w:rsidR="0051251E">
              <w:rPr>
                <w:b/>
              </w:rPr>
              <w:t xml:space="preserve">3 </w:t>
            </w:r>
            <w:proofErr w:type="spellStart"/>
            <w:r w:rsidRPr="002C2628">
              <w:rPr>
                <w:b/>
              </w:rPr>
              <w:t>mls</w:t>
            </w:r>
            <w:proofErr w:type="spellEnd"/>
            <w:r w:rsidRPr="002C2628">
              <w:rPr>
                <w:b/>
              </w:rPr>
              <w:t xml:space="preserve"> </w:t>
            </w:r>
            <w:proofErr w:type="spellStart"/>
            <w:r w:rsidRPr="002C2628">
              <w:rPr>
                <w:b/>
              </w:rPr>
              <w:t>Bowlees</w:t>
            </w:r>
            <w:proofErr w:type="spellEnd"/>
            <w:r w:rsidRPr="002C2628">
              <w:rPr>
                <w:b/>
              </w:rPr>
              <w:t xml:space="preserve"> (1900’) </w:t>
            </w:r>
            <w:r w:rsidRPr="002C2628">
              <w:t xml:space="preserve">– </w:t>
            </w:r>
            <w:proofErr w:type="spellStart"/>
            <w:r w:rsidRPr="002C2628">
              <w:t>Holwick</w:t>
            </w:r>
            <w:proofErr w:type="spellEnd"/>
            <w:r w:rsidRPr="002C2628">
              <w:t xml:space="preserve"> Scars, Stone Houses, </w:t>
            </w:r>
            <w:proofErr w:type="spellStart"/>
            <w:r w:rsidRPr="002C2628">
              <w:t>Wythes</w:t>
            </w:r>
            <w:proofErr w:type="spellEnd"/>
            <w:r w:rsidRPr="002C2628">
              <w:t xml:space="preserve"> Hill, </w:t>
            </w:r>
            <w:proofErr w:type="spellStart"/>
            <w:r w:rsidRPr="002C2628">
              <w:t>Grassholme</w:t>
            </w:r>
            <w:proofErr w:type="spellEnd"/>
            <w:r w:rsidRPr="002C2628">
              <w:t xml:space="preserve"> Res</w:t>
            </w:r>
            <w:r w:rsidR="00CA4546">
              <w:t>.</w:t>
            </w:r>
            <w:r w:rsidRPr="002C2628">
              <w:t xml:space="preserve">, Goldsborough, Battle Hill, </w:t>
            </w:r>
            <w:proofErr w:type="spellStart"/>
            <w:r w:rsidRPr="002C2628">
              <w:t>Deepdale</w:t>
            </w:r>
            <w:proofErr w:type="spellEnd"/>
            <w:r w:rsidRPr="002C2628">
              <w:t xml:space="preserve">, </w:t>
            </w:r>
            <w:proofErr w:type="spellStart"/>
            <w:r w:rsidRPr="002C2628">
              <w:t>Startforth</w:t>
            </w:r>
            <w:proofErr w:type="spellEnd"/>
            <w:r w:rsidRPr="002C2628">
              <w:t>, Barnard Castle</w:t>
            </w:r>
            <w:r w:rsidR="00CA4546">
              <w:t>, Golf Club</w:t>
            </w:r>
            <w:r w:rsidRPr="002C2628">
              <w:t>.</w:t>
            </w:r>
          </w:p>
          <w:p w:rsidR="002C2628" w:rsidRPr="002973B4" w:rsidRDefault="002C2628" w:rsidP="002C2628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C2628">
              <w:rPr>
                <w:b/>
                <w:color w:val="FF0000"/>
              </w:rPr>
              <w:t xml:space="preserve">H </w:t>
            </w:r>
            <w:r w:rsidRPr="002C2628">
              <w:rPr>
                <w:b/>
                <w:color w:val="000000" w:themeColor="text1"/>
              </w:rPr>
              <w:t>16</w:t>
            </w:r>
            <w:r w:rsidRPr="002C2628">
              <w:rPr>
                <w:b/>
              </w:rPr>
              <w:t>.</w:t>
            </w:r>
            <w:r w:rsidR="00CA4546">
              <w:rPr>
                <w:b/>
              </w:rPr>
              <w:t>22</w:t>
            </w:r>
            <w:r w:rsidRPr="002C2628">
              <w:rPr>
                <w:b/>
              </w:rPr>
              <w:t>mls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Bowlees</w:t>
            </w:r>
            <w:proofErr w:type="spellEnd"/>
            <w:r>
              <w:rPr>
                <w:b/>
              </w:rPr>
              <w:t xml:space="preserve"> (1750’) </w:t>
            </w:r>
            <w:r w:rsidRPr="002C2628">
              <w:t xml:space="preserve">– As Walk 1 to </w:t>
            </w:r>
            <w:proofErr w:type="spellStart"/>
            <w:r w:rsidRPr="002C2628">
              <w:t>Grasshol</w:t>
            </w:r>
            <w:r w:rsidR="00826B86">
              <w:t>m</w:t>
            </w:r>
            <w:r w:rsidRPr="002C2628">
              <w:t>e</w:t>
            </w:r>
            <w:proofErr w:type="spellEnd"/>
            <w:r w:rsidRPr="002C2628">
              <w:t xml:space="preserve"> </w:t>
            </w:r>
            <w:proofErr w:type="spellStart"/>
            <w:r w:rsidRPr="002C2628">
              <w:t>Res’r</w:t>
            </w:r>
            <w:proofErr w:type="spellEnd"/>
            <w:r w:rsidRPr="002C2628">
              <w:t xml:space="preserve">, </w:t>
            </w:r>
            <w:proofErr w:type="spellStart"/>
            <w:r w:rsidRPr="002C2628">
              <w:t>Hury</w:t>
            </w:r>
            <w:proofErr w:type="spellEnd"/>
            <w:r w:rsidRPr="002C2628">
              <w:t xml:space="preserve"> &amp; </w:t>
            </w:r>
            <w:proofErr w:type="spellStart"/>
            <w:r w:rsidRPr="002C2628">
              <w:t>Hury</w:t>
            </w:r>
            <w:proofErr w:type="spellEnd"/>
            <w:r w:rsidRPr="002C2628">
              <w:t xml:space="preserve"> Res, </w:t>
            </w:r>
            <w:proofErr w:type="spellStart"/>
            <w:r w:rsidRPr="002C2628">
              <w:t>Baldersdale</w:t>
            </w:r>
            <w:proofErr w:type="spellEnd"/>
            <w:r w:rsidRPr="002C2628">
              <w:t xml:space="preserve">, </w:t>
            </w:r>
            <w:proofErr w:type="spellStart"/>
            <w:r w:rsidRPr="002C2628">
              <w:t>Cotherstone</w:t>
            </w:r>
            <w:proofErr w:type="spellEnd"/>
            <w:r w:rsidRPr="002C2628">
              <w:t xml:space="preserve">(PH), then via </w:t>
            </w:r>
            <w:proofErr w:type="spellStart"/>
            <w:r w:rsidRPr="002C2628">
              <w:t>Teesdale</w:t>
            </w:r>
            <w:proofErr w:type="spellEnd"/>
            <w:r w:rsidRPr="002C2628">
              <w:t xml:space="preserve"> Way (either East or West side of River Tees)</w:t>
            </w:r>
            <w:r w:rsidR="002973B4">
              <w:t xml:space="preserve"> to Barnard Castle</w:t>
            </w:r>
            <w:r w:rsidR="00CA4546">
              <w:t>, Golf Club.</w:t>
            </w:r>
          </w:p>
          <w:p w:rsidR="002973B4" w:rsidRDefault="002973B4" w:rsidP="002973B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973B4">
              <w:rPr>
                <w:b/>
                <w:color w:val="FF0000"/>
              </w:rPr>
              <w:t xml:space="preserve">M/H </w:t>
            </w:r>
            <w:r w:rsidR="00CA4546">
              <w:rPr>
                <w:b/>
                <w:color w:val="000000" w:themeColor="text1"/>
              </w:rPr>
              <w:t xml:space="preserve">14.49 </w:t>
            </w:r>
            <w:proofErr w:type="spellStart"/>
            <w:r w:rsidRPr="002973B4">
              <w:rPr>
                <w:b/>
              </w:rPr>
              <w:t>mls</w:t>
            </w:r>
            <w:proofErr w:type="spellEnd"/>
            <w:r w:rsidRPr="002973B4">
              <w:rPr>
                <w:b/>
              </w:rPr>
              <w:t xml:space="preserve"> </w:t>
            </w:r>
            <w:proofErr w:type="spellStart"/>
            <w:r w:rsidRPr="002973B4">
              <w:rPr>
                <w:b/>
              </w:rPr>
              <w:t>Bowlees</w:t>
            </w:r>
            <w:proofErr w:type="spellEnd"/>
            <w:r w:rsidRPr="002973B4">
              <w:rPr>
                <w:b/>
              </w:rPr>
              <w:t xml:space="preserve"> (1700’) </w:t>
            </w:r>
            <w:r w:rsidRPr="002973B4">
              <w:t xml:space="preserve">– Field Head Farm, </w:t>
            </w:r>
            <w:proofErr w:type="spellStart"/>
            <w:r w:rsidRPr="002973B4">
              <w:t>Coldberry</w:t>
            </w:r>
            <w:proofErr w:type="spellEnd"/>
            <w:r w:rsidRPr="002973B4">
              <w:t xml:space="preserve"> Gutter, </w:t>
            </w:r>
            <w:proofErr w:type="spellStart"/>
            <w:r w:rsidRPr="002973B4">
              <w:t>Hudehope</w:t>
            </w:r>
            <w:proofErr w:type="spellEnd"/>
            <w:r w:rsidRPr="002973B4">
              <w:t xml:space="preserve"> Gill, Middleton-in-</w:t>
            </w:r>
            <w:proofErr w:type="spellStart"/>
            <w:r w:rsidRPr="002973B4">
              <w:t>Teesdale</w:t>
            </w:r>
            <w:proofErr w:type="spellEnd"/>
            <w:r w:rsidRPr="002973B4">
              <w:t xml:space="preserve">(PH), then via disused railway to </w:t>
            </w:r>
            <w:proofErr w:type="spellStart"/>
            <w:r w:rsidRPr="002973B4">
              <w:t>Mickleton</w:t>
            </w:r>
            <w:proofErr w:type="spellEnd"/>
            <w:r w:rsidRPr="002973B4">
              <w:t xml:space="preserve">(PH), and as Walk </w:t>
            </w:r>
            <w:r w:rsidR="003670F4">
              <w:t>2</w:t>
            </w:r>
            <w:r w:rsidRPr="002973B4">
              <w:t xml:space="preserve"> to Barnard Castle</w:t>
            </w:r>
            <w:r w:rsidR="00FB5D6D">
              <w:t>, Golf Club</w:t>
            </w:r>
            <w:r w:rsidRPr="002973B4">
              <w:t>.</w:t>
            </w:r>
            <w:r w:rsidRPr="002973B4">
              <w:rPr>
                <w:b/>
              </w:rPr>
              <w:t xml:space="preserve"> </w:t>
            </w:r>
          </w:p>
          <w:p w:rsidR="002973B4" w:rsidRPr="00FB5D6D" w:rsidRDefault="002973B4" w:rsidP="002973B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  <w:color w:val="FF0000"/>
              </w:rPr>
              <w:t>M</w:t>
            </w:r>
            <w:r w:rsidRPr="002973B4">
              <w:rPr>
                <w:b/>
                <w:color w:val="000000" w:themeColor="text1"/>
              </w:rPr>
              <w:t xml:space="preserve"> </w:t>
            </w:r>
            <w:r w:rsidR="00826B86">
              <w:rPr>
                <w:b/>
                <w:color w:val="000000" w:themeColor="text1"/>
              </w:rPr>
              <w:t>12.83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Bowlees</w:t>
            </w:r>
            <w:proofErr w:type="spellEnd"/>
            <w:r>
              <w:rPr>
                <w:b/>
              </w:rPr>
              <w:t xml:space="preserve"> (900’) </w:t>
            </w:r>
            <w:r w:rsidRPr="002973B4">
              <w:t>– Pennine Way to Middleton-in-</w:t>
            </w:r>
            <w:proofErr w:type="spellStart"/>
            <w:r w:rsidRPr="002973B4">
              <w:t>Teesdale</w:t>
            </w:r>
            <w:proofErr w:type="spellEnd"/>
            <w:r w:rsidRPr="002973B4">
              <w:t>(PH)</w:t>
            </w:r>
            <w:r>
              <w:t xml:space="preserve"> and as Walk </w:t>
            </w:r>
            <w:r w:rsidR="003670F4">
              <w:t>2</w:t>
            </w:r>
            <w:r>
              <w:t xml:space="preserve"> to Barnard Castle</w:t>
            </w:r>
            <w:r w:rsidR="00FB5D6D">
              <w:t>, Golf Club</w:t>
            </w:r>
            <w:r>
              <w:t>.</w:t>
            </w:r>
          </w:p>
          <w:p w:rsidR="00FB5D6D" w:rsidRPr="00FB5D6D" w:rsidRDefault="00FB5D6D" w:rsidP="00FB5D6D">
            <w:pPr>
              <w:ind w:left="360"/>
            </w:pPr>
            <w:r>
              <w:rPr>
                <w:b/>
              </w:rPr>
              <w:t xml:space="preserve">7.    </w:t>
            </w:r>
            <w:r w:rsidRPr="00FB5D6D">
              <w:rPr>
                <w:b/>
                <w:color w:val="FF0000"/>
              </w:rPr>
              <w:t>M</w:t>
            </w:r>
            <w:r w:rsidRPr="00FB5D6D">
              <w:rPr>
                <w:b/>
              </w:rPr>
              <w:t xml:space="preserve"> 1</w:t>
            </w:r>
            <w:r w:rsidR="005C14C9">
              <w:rPr>
                <w:b/>
              </w:rPr>
              <w:t>0</w:t>
            </w:r>
            <w:r w:rsidRPr="00FB5D6D">
              <w:rPr>
                <w:b/>
              </w:rPr>
              <w:t>.</w:t>
            </w:r>
            <w:r w:rsidR="005C14C9">
              <w:rPr>
                <w:b/>
              </w:rPr>
              <w:t>6</w:t>
            </w:r>
            <w:r w:rsidRPr="00FB5D6D">
              <w:rPr>
                <w:b/>
              </w:rPr>
              <w:t xml:space="preserve"> </w:t>
            </w:r>
            <w:proofErr w:type="spellStart"/>
            <w:r w:rsidRPr="00FB5D6D">
              <w:rPr>
                <w:b/>
              </w:rPr>
              <w:t>mls</w:t>
            </w:r>
            <w:proofErr w:type="spellEnd"/>
            <w:r w:rsidRPr="00FB5D6D">
              <w:rPr>
                <w:b/>
              </w:rPr>
              <w:t xml:space="preserve"> Middleton-in-</w:t>
            </w:r>
            <w:proofErr w:type="spellStart"/>
            <w:r w:rsidRPr="00FB5D6D">
              <w:rPr>
                <w:b/>
              </w:rPr>
              <w:t>Teesdale</w:t>
            </w:r>
            <w:proofErr w:type="spellEnd"/>
            <w:r w:rsidRPr="00FB5D6D">
              <w:rPr>
                <w:b/>
              </w:rPr>
              <w:t xml:space="preserve"> </w:t>
            </w:r>
            <w:r w:rsidRPr="00FB5D6D">
              <w:t xml:space="preserve">– East bank </w:t>
            </w:r>
            <w:proofErr w:type="spellStart"/>
            <w:r w:rsidRPr="00FB5D6D">
              <w:t>Teesdale</w:t>
            </w:r>
            <w:proofErr w:type="spellEnd"/>
            <w:r w:rsidRPr="00FB5D6D">
              <w:t xml:space="preserve"> Way, </w:t>
            </w:r>
            <w:proofErr w:type="spellStart"/>
            <w:r w:rsidRPr="00FB5D6D">
              <w:t>Egglesburn</w:t>
            </w:r>
            <w:proofErr w:type="spellEnd"/>
            <w:r w:rsidRPr="00FB5D6D">
              <w:t>, Eggleston</w:t>
            </w:r>
            <w:r>
              <w:t>(PH</w:t>
            </w:r>
            <w:proofErr w:type="gramStart"/>
            <w:r>
              <w:t xml:space="preserve">),   </w:t>
            </w:r>
            <w:proofErr w:type="gramEnd"/>
            <w:r>
              <w:t xml:space="preserve">                                                                         </w:t>
            </w:r>
            <w:proofErr w:type="spellStart"/>
            <w:r>
              <w:t>E</w:t>
            </w:r>
            <w:r w:rsidRPr="00FB5D6D">
              <w:t>.Barnley</w:t>
            </w:r>
            <w:proofErr w:type="spellEnd"/>
            <w:r w:rsidRPr="00FB5D6D">
              <w:t xml:space="preserve">, Low Shipley, West Holme </w:t>
            </w:r>
            <w:proofErr w:type="spellStart"/>
            <w:r w:rsidRPr="00FB5D6D">
              <w:t>Ho</w:t>
            </w:r>
            <w:proofErr w:type="spellEnd"/>
            <w:r w:rsidRPr="00FB5D6D">
              <w:t>, Golf Course.</w:t>
            </w:r>
          </w:p>
          <w:p w:rsidR="002973B4" w:rsidRPr="002973B4" w:rsidRDefault="002973B4" w:rsidP="002973B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  <w:color w:val="FF0000"/>
              </w:rPr>
              <w:t xml:space="preserve">M </w:t>
            </w:r>
            <w:r w:rsidRPr="002973B4">
              <w:rPr>
                <w:b/>
                <w:color w:val="000000" w:themeColor="text1"/>
              </w:rPr>
              <w:t>10.</w:t>
            </w:r>
            <w:r w:rsidR="005C14C9">
              <w:rPr>
                <w:b/>
                <w:color w:val="000000" w:themeColor="text1"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mls</w:t>
            </w:r>
            <w:proofErr w:type="spellEnd"/>
            <w:r>
              <w:rPr>
                <w:b/>
              </w:rPr>
              <w:t xml:space="preserve"> Middleton-in-</w:t>
            </w:r>
            <w:proofErr w:type="spellStart"/>
            <w:r>
              <w:rPr>
                <w:b/>
              </w:rPr>
              <w:t>Teesdale</w:t>
            </w:r>
            <w:proofErr w:type="spellEnd"/>
            <w:r>
              <w:rPr>
                <w:b/>
              </w:rPr>
              <w:t xml:space="preserve"> (700’) </w:t>
            </w:r>
            <w:r w:rsidRPr="002973B4">
              <w:t>– As Walk 3 to Barnard Castl</w:t>
            </w:r>
            <w:r w:rsidR="00FB5D6D">
              <w:t>e, Golf Club</w:t>
            </w:r>
            <w:r w:rsidR="00FB5D6D" w:rsidRPr="002973B4">
              <w:t xml:space="preserve"> </w:t>
            </w:r>
          </w:p>
          <w:p w:rsidR="00FB5D6D" w:rsidRPr="00EB6720" w:rsidRDefault="002973B4" w:rsidP="00EB6720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  <w:color w:val="FF0000"/>
              </w:rPr>
              <w:t xml:space="preserve">G/M </w:t>
            </w:r>
            <w:r w:rsidRPr="002973B4">
              <w:rPr>
                <w:b/>
                <w:color w:val="000000" w:themeColor="text1"/>
              </w:rPr>
              <w:t xml:space="preserve">7.0 </w:t>
            </w:r>
            <w:proofErr w:type="spellStart"/>
            <w:r w:rsidRPr="002973B4">
              <w:rPr>
                <w:b/>
                <w:color w:val="000000" w:themeColor="text1"/>
              </w:rPr>
              <w:t>mls</w:t>
            </w:r>
            <w:proofErr w:type="spellEnd"/>
            <w:r w:rsidRPr="002973B4">
              <w:rPr>
                <w:b/>
                <w:color w:val="000000" w:themeColor="text1"/>
              </w:rPr>
              <w:t xml:space="preserve"> Eggleston (500’) </w:t>
            </w:r>
            <w:r w:rsidR="004A29CD">
              <w:rPr>
                <w:b/>
                <w:color w:val="000000" w:themeColor="text1"/>
              </w:rPr>
              <w:t>–</w:t>
            </w:r>
            <w:r w:rsidRPr="002973B4">
              <w:rPr>
                <w:b/>
                <w:color w:val="000000" w:themeColor="text1"/>
              </w:rPr>
              <w:t xml:space="preserve"> </w:t>
            </w:r>
            <w:proofErr w:type="spellStart"/>
            <w:r w:rsidR="004A29CD" w:rsidRPr="004A29CD">
              <w:rPr>
                <w:color w:val="000000" w:themeColor="text1"/>
              </w:rPr>
              <w:t>Cotherstone</w:t>
            </w:r>
            <w:proofErr w:type="spellEnd"/>
            <w:r w:rsidR="004A29CD" w:rsidRPr="004A29CD">
              <w:rPr>
                <w:color w:val="000000" w:themeColor="text1"/>
              </w:rPr>
              <w:t>(PH), and as Walk 2</w:t>
            </w:r>
            <w:r w:rsidR="004A29CD">
              <w:rPr>
                <w:color w:val="000000" w:themeColor="text1"/>
              </w:rPr>
              <w:t xml:space="preserve"> to B</w:t>
            </w:r>
            <w:r w:rsidR="00EB6720">
              <w:rPr>
                <w:color w:val="000000" w:themeColor="text1"/>
              </w:rPr>
              <w:t>.</w:t>
            </w:r>
            <w:r w:rsidR="004A29CD">
              <w:rPr>
                <w:color w:val="000000" w:themeColor="text1"/>
              </w:rPr>
              <w:t xml:space="preserve"> Castle</w:t>
            </w:r>
            <w:r w:rsidR="00FB5D6D">
              <w:t>, Golf Club</w:t>
            </w:r>
          </w:p>
        </w:tc>
      </w:tr>
      <w:tr w:rsidR="0017529E" w:rsidTr="001B1DCE">
        <w:trPr>
          <w:trHeight w:val="170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2973B4" w:rsidP="00093B0D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</w:t>
            </w:r>
            <w:r w:rsidR="0017529E" w:rsidRPr="00616864">
              <w:rPr>
                <w:color w:val="00B050"/>
                <w:sz w:val="28"/>
                <w:szCs w:val="28"/>
              </w:rPr>
              <w:t>NOTES</w:t>
            </w:r>
          </w:p>
          <w:p w:rsidR="00125BFB" w:rsidRDefault="00125BFB" w:rsidP="00093B0D">
            <w:pPr>
              <w:rPr>
                <w:color w:val="FF0000"/>
                <w:sz w:val="32"/>
                <w:szCs w:val="32"/>
              </w:rPr>
            </w:pPr>
          </w:p>
          <w:p w:rsidR="004F5443" w:rsidRPr="00C92C48" w:rsidRDefault="00C92C48" w:rsidP="00093B0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4F5443" w:rsidRPr="00EF46E0" w:rsidRDefault="004F5443" w:rsidP="003C64F2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3C64F2">
              <w:rPr>
                <w:color w:val="FF0000"/>
                <w:sz w:val="72"/>
                <w:szCs w:val="72"/>
              </w:rPr>
              <w:t>0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Default="006454E3" w:rsidP="00392041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coach will travel via </w:t>
            </w:r>
            <w:r w:rsidR="000A4DB2">
              <w:rPr>
                <w:color w:val="000000" w:themeColor="text1"/>
                <w:sz w:val="20"/>
                <w:szCs w:val="20"/>
              </w:rPr>
              <w:t xml:space="preserve">B6277 to </w:t>
            </w:r>
            <w:proofErr w:type="spellStart"/>
            <w:r w:rsidR="000A4DB2">
              <w:rPr>
                <w:color w:val="000000" w:themeColor="text1"/>
                <w:sz w:val="20"/>
                <w:szCs w:val="20"/>
              </w:rPr>
              <w:t>Bowlees</w:t>
            </w:r>
            <w:proofErr w:type="spellEnd"/>
            <w:r w:rsidR="000A4DB2">
              <w:rPr>
                <w:color w:val="000000" w:themeColor="text1"/>
                <w:sz w:val="20"/>
                <w:szCs w:val="20"/>
              </w:rPr>
              <w:t xml:space="preserve"> and return to Barnard Castle via same route with a slight detour (if necessary) for Walk 6</w:t>
            </w:r>
          </w:p>
          <w:p w:rsidR="00FE3CD3" w:rsidRPr="001862A8" w:rsidRDefault="00FE3CD3" w:rsidP="00FE3CD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1862A8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1862A8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1862A8">
              <w:rPr>
                <w:color w:val="000000" w:themeColor="text1"/>
                <w:sz w:val="18"/>
                <w:szCs w:val="18"/>
              </w:rPr>
              <w:t>-route.</w:t>
            </w:r>
          </w:p>
          <w:p w:rsidR="00CB0552" w:rsidRPr="00F20273" w:rsidRDefault="00FE3CD3" w:rsidP="00144F9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1862A8">
              <w:rPr>
                <w:rFonts w:ascii="Calibri" w:hAnsi="Calibri" w:cs="Calibri"/>
                <w:color w:val="000000"/>
                <w:sz w:val="18"/>
                <w:szCs w:val="18"/>
              </w:rPr>
              <w:t>Coach park:</w:t>
            </w:r>
            <w:r w:rsidR="00CB05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B6720" w:rsidRPr="000B066C">
              <w:rPr>
                <w:rFonts w:ascii="Calibri" w:hAnsi="Calibri" w:cs="Calibri"/>
                <w:b/>
                <w:color w:val="000000"/>
              </w:rPr>
              <w:t>Barnard Castle Golf Course</w:t>
            </w:r>
          </w:p>
          <w:p w:rsidR="00F20273" w:rsidRPr="00233231" w:rsidRDefault="00EB6720" w:rsidP="00144F9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233231">
              <w:rPr>
                <w:b/>
                <w:color w:val="000000" w:themeColor="text1"/>
                <w:sz w:val="24"/>
                <w:szCs w:val="24"/>
              </w:rPr>
              <w:t xml:space="preserve">There are several pubs in Barnard Castle but the walkers are warmly invited to the Golf Club for </w:t>
            </w:r>
            <w:r w:rsidR="003324F7" w:rsidRPr="00233231">
              <w:rPr>
                <w:b/>
                <w:color w:val="000000" w:themeColor="text1"/>
                <w:sz w:val="24"/>
                <w:szCs w:val="24"/>
              </w:rPr>
              <w:t xml:space="preserve">an excellent choice of </w:t>
            </w:r>
            <w:r w:rsidRPr="00233231">
              <w:rPr>
                <w:b/>
                <w:color w:val="000000" w:themeColor="text1"/>
                <w:sz w:val="24"/>
                <w:szCs w:val="24"/>
              </w:rPr>
              <w:t xml:space="preserve">food </w:t>
            </w:r>
            <w:r w:rsidR="003324F7" w:rsidRPr="00233231">
              <w:rPr>
                <w:b/>
                <w:color w:val="000000" w:themeColor="text1"/>
                <w:sz w:val="24"/>
                <w:szCs w:val="24"/>
              </w:rPr>
              <w:t xml:space="preserve">from 2 menus </w:t>
            </w:r>
            <w:r w:rsidRPr="00233231">
              <w:rPr>
                <w:b/>
                <w:color w:val="000000" w:themeColor="text1"/>
                <w:sz w:val="24"/>
                <w:szCs w:val="24"/>
              </w:rPr>
              <w:t>and refreshments</w:t>
            </w:r>
            <w:r w:rsidRPr="0023323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1B1DCE" w:rsidRDefault="0017529E" w:rsidP="005C14C9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 xml:space="preserve">In the event of an emergency during the walk, </w:t>
            </w:r>
            <w:r w:rsidRPr="0062211E">
              <w:rPr>
                <w:b/>
                <w:color w:val="000000" w:themeColor="text1"/>
                <w:sz w:val="20"/>
                <w:szCs w:val="20"/>
              </w:rPr>
              <w:t xml:space="preserve">dial 999 </w:t>
            </w:r>
            <w:r w:rsidRPr="001B1DCE">
              <w:rPr>
                <w:color w:val="000000" w:themeColor="text1"/>
                <w:sz w:val="20"/>
                <w:szCs w:val="20"/>
              </w:rPr>
              <w:t>and phone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211E" w:rsidRPr="0062211E">
              <w:rPr>
                <w:color w:val="000000" w:themeColor="text1"/>
                <w:sz w:val="20"/>
                <w:szCs w:val="20"/>
              </w:rPr>
              <w:t>a</w:t>
            </w:r>
            <w:r w:rsidRPr="001B1DCE">
              <w:rPr>
                <w:color w:val="000000" w:themeColor="text1"/>
                <w:sz w:val="20"/>
                <w:szCs w:val="20"/>
              </w:rPr>
              <w:t>nd/or send a text to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784" w:rsidRPr="00A45784">
              <w:rPr>
                <w:b/>
                <w:color w:val="000000" w:themeColor="text1"/>
                <w:sz w:val="20"/>
                <w:szCs w:val="20"/>
              </w:rPr>
              <w:t>Nina Bell (07811 076253)</w:t>
            </w:r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or Andy </w:t>
            </w:r>
            <w:proofErr w:type="spellStart"/>
            <w:r w:rsidR="009E0BBD"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(07730 881216)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17529E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17529E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17529E" w:rsidRPr="000F0DE2" w:rsidRDefault="0017529E" w:rsidP="006A2712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 w:rsidR="003D09ED"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 w:rsidR="00EC28B5">
              <w:rPr>
                <w:sz w:val="28"/>
                <w:szCs w:val="28"/>
              </w:rPr>
              <w:t xml:space="preserve"> </w:t>
            </w:r>
            <w:r w:rsidR="00AD3801">
              <w:rPr>
                <w:sz w:val="28"/>
                <w:szCs w:val="28"/>
              </w:rPr>
              <w:t>1</w:t>
            </w:r>
            <w:r w:rsidR="006A2712">
              <w:rPr>
                <w:sz w:val="28"/>
                <w:szCs w:val="28"/>
              </w:rPr>
              <w:t>1</w:t>
            </w:r>
            <w:r w:rsidR="00A462C0">
              <w:rPr>
                <w:sz w:val="28"/>
                <w:szCs w:val="28"/>
              </w:rPr>
              <w:t>th</w:t>
            </w:r>
            <w:r w:rsidR="00A17DCC">
              <w:rPr>
                <w:sz w:val="28"/>
                <w:szCs w:val="28"/>
              </w:rPr>
              <w:t xml:space="preserve"> </w:t>
            </w:r>
            <w:r w:rsidR="006A2712">
              <w:rPr>
                <w:sz w:val="28"/>
                <w:szCs w:val="28"/>
              </w:rPr>
              <w:t>Jan</w:t>
            </w:r>
            <w:r w:rsidR="005866F6">
              <w:rPr>
                <w:sz w:val="28"/>
                <w:szCs w:val="28"/>
              </w:rPr>
              <w:t>uary</w:t>
            </w:r>
            <w:r w:rsidR="003C64F2">
              <w:rPr>
                <w:sz w:val="28"/>
                <w:szCs w:val="28"/>
              </w:rPr>
              <w:t xml:space="preserve"> </w:t>
            </w:r>
            <w:r w:rsidR="00A17DCC">
              <w:rPr>
                <w:sz w:val="28"/>
                <w:szCs w:val="28"/>
              </w:rPr>
              <w:t>202</w:t>
            </w:r>
            <w:r w:rsidR="006A2712">
              <w:rPr>
                <w:sz w:val="28"/>
                <w:szCs w:val="28"/>
              </w:rPr>
              <w:t>5</w:t>
            </w:r>
            <w:r w:rsidR="00A17DCC">
              <w:rPr>
                <w:sz w:val="28"/>
                <w:szCs w:val="28"/>
              </w:rPr>
              <w:t xml:space="preserve"> 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  <w:bookmarkStart w:id="0" w:name="_GoBack"/>
      <w:bookmarkEnd w:id="0"/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259A2"/>
    <w:rsid w:val="00052633"/>
    <w:rsid w:val="000705CF"/>
    <w:rsid w:val="000914B3"/>
    <w:rsid w:val="000A4DB2"/>
    <w:rsid w:val="000B066C"/>
    <w:rsid w:val="000C0696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33231"/>
    <w:rsid w:val="00234CD0"/>
    <w:rsid w:val="00235072"/>
    <w:rsid w:val="00245A9D"/>
    <w:rsid w:val="00251E83"/>
    <w:rsid w:val="00261AC5"/>
    <w:rsid w:val="002648A8"/>
    <w:rsid w:val="00272005"/>
    <w:rsid w:val="00275E6D"/>
    <w:rsid w:val="0028340F"/>
    <w:rsid w:val="00284318"/>
    <w:rsid w:val="002964E9"/>
    <w:rsid w:val="002973B4"/>
    <w:rsid w:val="002A363A"/>
    <w:rsid w:val="002A7BDF"/>
    <w:rsid w:val="002C2628"/>
    <w:rsid w:val="002F03C7"/>
    <w:rsid w:val="002F70CB"/>
    <w:rsid w:val="0031408E"/>
    <w:rsid w:val="00322335"/>
    <w:rsid w:val="003324F7"/>
    <w:rsid w:val="003366C5"/>
    <w:rsid w:val="003615DE"/>
    <w:rsid w:val="0036246B"/>
    <w:rsid w:val="00365DF3"/>
    <w:rsid w:val="003670F4"/>
    <w:rsid w:val="00385C1D"/>
    <w:rsid w:val="00392041"/>
    <w:rsid w:val="00392510"/>
    <w:rsid w:val="003A3C80"/>
    <w:rsid w:val="003C64F2"/>
    <w:rsid w:val="003D0310"/>
    <w:rsid w:val="003D09ED"/>
    <w:rsid w:val="003D0FB4"/>
    <w:rsid w:val="003E1E52"/>
    <w:rsid w:val="003E655C"/>
    <w:rsid w:val="003F0BA7"/>
    <w:rsid w:val="003F772A"/>
    <w:rsid w:val="00406ACA"/>
    <w:rsid w:val="0042012F"/>
    <w:rsid w:val="004227D3"/>
    <w:rsid w:val="004255FC"/>
    <w:rsid w:val="00425AC3"/>
    <w:rsid w:val="00425BA5"/>
    <w:rsid w:val="00436E35"/>
    <w:rsid w:val="00443B84"/>
    <w:rsid w:val="00460A96"/>
    <w:rsid w:val="0046325A"/>
    <w:rsid w:val="004A29CD"/>
    <w:rsid w:val="004B12A9"/>
    <w:rsid w:val="004E0CBB"/>
    <w:rsid w:val="004E4AFC"/>
    <w:rsid w:val="004F3C74"/>
    <w:rsid w:val="004F5443"/>
    <w:rsid w:val="005074D2"/>
    <w:rsid w:val="0051251E"/>
    <w:rsid w:val="00512876"/>
    <w:rsid w:val="00526CFE"/>
    <w:rsid w:val="00531B95"/>
    <w:rsid w:val="00531D1A"/>
    <w:rsid w:val="00544B7B"/>
    <w:rsid w:val="00564EDC"/>
    <w:rsid w:val="005866F6"/>
    <w:rsid w:val="00597B3D"/>
    <w:rsid w:val="005C14C9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211E"/>
    <w:rsid w:val="006228FA"/>
    <w:rsid w:val="0063038F"/>
    <w:rsid w:val="006312B3"/>
    <w:rsid w:val="006454E3"/>
    <w:rsid w:val="006466A5"/>
    <w:rsid w:val="00647760"/>
    <w:rsid w:val="0067283C"/>
    <w:rsid w:val="006765C9"/>
    <w:rsid w:val="006834D2"/>
    <w:rsid w:val="006A2712"/>
    <w:rsid w:val="006C5D96"/>
    <w:rsid w:val="006E51C2"/>
    <w:rsid w:val="00721EB1"/>
    <w:rsid w:val="00726D89"/>
    <w:rsid w:val="00732BFC"/>
    <w:rsid w:val="00754092"/>
    <w:rsid w:val="00765593"/>
    <w:rsid w:val="0076650B"/>
    <w:rsid w:val="00771689"/>
    <w:rsid w:val="00771AC2"/>
    <w:rsid w:val="00771DE3"/>
    <w:rsid w:val="007844D5"/>
    <w:rsid w:val="00784C97"/>
    <w:rsid w:val="00787193"/>
    <w:rsid w:val="007B2974"/>
    <w:rsid w:val="007B596E"/>
    <w:rsid w:val="007C1E0D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26B86"/>
    <w:rsid w:val="00845620"/>
    <w:rsid w:val="0085440E"/>
    <w:rsid w:val="008726FB"/>
    <w:rsid w:val="008755A6"/>
    <w:rsid w:val="008A0F6C"/>
    <w:rsid w:val="008A2042"/>
    <w:rsid w:val="008B6234"/>
    <w:rsid w:val="008D3823"/>
    <w:rsid w:val="008E06D5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468C"/>
    <w:rsid w:val="009817A3"/>
    <w:rsid w:val="009844D1"/>
    <w:rsid w:val="009858AC"/>
    <w:rsid w:val="00991279"/>
    <w:rsid w:val="009942AC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6123F"/>
    <w:rsid w:val="00A939B5"/>
    <w:rsid w:val="00AC0C71"/>
    <w:rsid w:val="00AC7A80"/>
    <w:rsid w:val="00AD0BD4"/>
    <w:rsid w:val="00AD3801"/>
    <w:rsid w:val="00AD4A1D"/>
    <w:rsid w:val="00AD5D5B"/>
    <w:rsid w:val="00AD737B"/>
    <w:rsid w:val="00AE2A6B"/>
    <w:rsid w:val="00AE7EFE"/>
    <w:rsid w:val="00B0180E"/>
    <w:rsid w:val="00B21434"/>
    <w:rsid w:val="00B2661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0B12"/>
    <w:rsid w:val="00C92C48"/>
    <w:rsid w:val="00CA1F32"/>
    <w:rsid w:val="00CA4546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E22581"/>
    <w:rsid w:val="00E225BF"/>
    <w:rsid w:val="00E258B0"/>
    <w:rsid w:val="00E4407E"/>
    <w:rsid w:val="00E52836"/>
    <w:rsid w:val="00E64F14"/>
    <w:rsid w:val="00E675E2"/>
    <w:rsid w:val="00E7537C"/>
    <w:rsid w:val="00E91429"/>
    <w:rsid w:val="00E94191"/>
    <w:rsid w:val="00EA23D1"/>
    <w:rsid w:val="00EA7758"/>
    <w:rsid w:val="00EB029B"/>
    <w:rsid w:val="00EB6720"/>
    <w:rsid w:val="00EC229B"/>
    <w:rsid w:val="00EC28B5"/>
    <w:rsid w:val="00EC7152"/>
    <w:rsid w:val="00EF46E0"/>
    <w:rsid w:val="00F0560C"/>
    <w:rsid w:val="00F20273"/>
    <w:rsid w:val="00F37EAC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B5D6D"/>
    <w:rsid w:val="00FC2734"/>
    <w:rsid w:val="00FE3CD3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2019-08-07T15:47:00Z</cp:lastPrinted>
  <dcterms:created xsi:type="dcterms:W3CDTF">2024-04-07T15:01:00Z</dcterms:created>
  <dcterms:modified xsi:type="dcterms:W3CDTF">2024-11-16T13:21:00Z</dcterms:modified>
</cp:coreProperties>
</file>